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7" w:rsidRPr="00F971E5" w:rsidRDefault="001B7B77" w:rsidP="001B7B7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971E5">
        <w:rPr>
          <w:b/>
          <w:sz w:val="44"/>
          <w:szCs w:val="44"/>
        </w:rPr>
        <w:t xml:space="preserve">Comparing and </w:t>
      </w:r>
      <w:r w:rsidR="003B6487" w:rsidRPr="00F971E5">
        <w:rPr>
          <w:b/>
          <w:sz w:val="44"/>
          <w:szCs w:val="44"/>
        </w:rPr>
        <w:t>Contrasting Two Ways of Using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B6487" w:rsidRPr="001B7B77" w:rsidTr="003B6487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B6487" w:rsidRPr="001B7B77" w:rsidRDefault="003B6487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</w:tcPr>
          <w:p w:rsidR="003B6487" w:rsidRPr="001B7B77" w:rsidRDefault="003B6487" w:rsidP="003B6487">
            <w:pPr>
              <w:pStyle w:val="ListParagraph"/>
              <w:ind w:left="0"/>
              <w:jc w:val="center"/>
              <w:rPr>
                <w:b/>
                <w:sz w:val="36"/>
                <w:szCs w:val="36"/>
                <w:u w:val="single"/>
              </w:rPr>
            </w:pPr>
            <w:r w:rsidRPr="001B7B77">
              <w:rPr>
                <w:b/>
                <w:sz w:val="36"/>
                <w:szCs w:val="36"/>
                <w:u w:val="single"/>
              </w:rPr>
              <w:t>Both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B6487" w:rsidRPr="001B7B77" w:rsidRDefault="003B6487" w:rsidP="003B6487">
            <w:pPr>
              <w:jc w:val="right"/>
              <w:rPr>
                <w:b/>
                <w:sz w:val="36"/>
                <w:szCs w:val="36"/>
                <w:u w:val="single"/>
              </w:rPr>
            </w:pPr>
          </w:p>
        </w:tc>
      </w:tr>
      <w:tr w:rsidR="003B6487" w:rsidRPr="001B7B77" w:rsidTr="003B6487">
        <w:tc>
          <w:tcPr>
            <w:tcW w:w="3294" w:type="dxa"/>
            <w:tcBorders>
              <w:top w:val="nil"/>
              <w:left w:val="nil"/>
            </w:tcBorders>
          </w:tcPr>
          <w:p w:rsidR="003B6487" w:rsidRPr="001B7B77" w:rsidRDefault="00F971E5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Video 1</w:t>
            </w:r>
          </w:p>
        </w:tc>
        <w:tc>
          <w:tcPr>
            <w:tcW w:w="6588" w:type="dxa"/>
            <w:gridSpan w:val="2"/>
          </w:tcPr>
          <w:p w:rsidR="003B6487" w:rsidRDefault="001B7B77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1B7B77">
              <w:rPr>
                <w:sz w:val="36"/>
                <w:szCs w:val="36"/>
              </w:rPr>
              <w:t xml:space="preserve"> </w:t>
            </w:r>
            <w:r w:rsidR="00835B14">
              <w:rPr>
                <w:sz w:val="36"/>
                <w:szCs w:val="36"/>
              </w:rPr>
              <w:t>Show bee behaviors</w:t>
            </w:r>
          </w:p>
          <w:p w:rsidR="00835B14" w:rsidRDefault="00835B14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Show honeycomb</w:t>
            </w:r>
          </w:p>
          <w:p w:rsidR="00835B14" w:rsidRPr="001B7B77" w:rsidRDefault="00835B14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Communication between bees</w:t>
            </w:r>
          </w:p>
        </w:tc>
        <w:tc>
          <w:tcPr>
            <w:tcW w:w="3294" w:type="dxa"/>
            <w:tcBorders>
              <w:top w:val="nil"/>
              <w:right w:val="nil"/>
            </w:tcBorders>
          </w:tcPr>
          <w:p w:rsidR="003B6487" w:rsidRPr="001B7B77" w:rsidRDefault="00F971E5" w:rsidP="003B6487">
            <w:pPr>
              <w:jc w:val="righ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Video 2</w:t>
            </w:r>
          </w:p>
        </w:tc>
      </w:tr>
      <w:tr w:rsidR="003B6487" w:rsidRPr="001B7B77" w:rsidTr="00835B14">
        <w:tc>
          <w:tcPr>
            <w:tcW w:w="6588" w:type="dxa"/>
            <w:gridSpan w:val="2"/>
          </w:tcPr>
          <w:p w:rsidR="003B6487" w:rsidRDefault="001B7B77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1B7B77">
              <w:rPr>
                <w:sz w:val="36"/>
                <w:szCs w:val="36"/>
              </w:rPr>
              <w:t xml:space="preserve"> </w:t>
            </w:r>
            <w:r w:rsidR="00835B14">
              <w:rPr>
                <w:sz w:val="36"/>
                <w:szCs w:val="36"/>
              </w:rPr>
              <w:t>Narration</w:t>
            </w:r>
          </w:p>
          <w:p w:rsidR="00835B14" w:rsidRDefault="00835B14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Factoid – listed out information</w:t>
            </w:r>
          </w:p>
          <w:p w:rsidR="00835B14" w:rsidRDefault="00835B14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Overview of roles of bees</w:t>
            </w:r>
          </w:p>
          <w:p w:rsidR="00835B14" w:rsidRDefault="00835B14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Isolated behaviors</w:t>
            </w:r>
          </w:p>
          <w:p w:rsidR="00835B14" w:rsidRPr="001B7B77" w:rsidRDefault="00835B14" w:rsidP="003B6487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Purpose: vocabulary</w:t>
            </w:r>
          </w:p>
        </w:tc>
        <w:tc>
          <w:tcPr>
            <w:tcW w:w="6588" w:type="dxa"/>
            <w:gridSpan w:val="2"/>
          </w:tcPr>
          <w:p w:rsidR="00835B14" w:rsidRDefault="001B7B77" w:rsidP="00835B14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1B7B77">
              <w:rPr>
                <w:sz w:val="36"/>
                <w:szCs w:val="36"/>
              </w:rPr>
              <w:t xml:space="preserve"> </w:t>
            </w:r>
            <w:r w:rsidR="00835B14">
              <w:rPr>
                <w:sz w:val="36"/>
                <w:szCs w:val="36"/>
              </w:rPr>
              <w:t>No narration, Natural sounds</w:t>
            </w:r>
          </w:p>
          <w:p w:rsidR="00835B14" w:rsidRDefault="00835B14" w:rsidP="00835B14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Students observe, formulate ideas</w:t>
            </w:r>
          </w:p>
          <w:p w:rsidR="00835B14" w:rsidRDefault="00835B14" w:rsidP="00835B14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Variation in locations</w:t>
            </w:r>
          </w:p>
          <w:p w:rsidR="00835B14" w:rsidRDefault="00835B14" w:rsidP="00835B14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Behaviors in context</w:t>
            </w:r>
          </w:p>
          <w:p w:rsidR="00835B14" w:rsidRPr="001B7B77" w:rsidRDefault="00835B14" w:rsidP="00835B14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Purpose: observation, generating Q (inference to Q)</w:t>
            </w:r>
          </w:p>
        </w:tc>
      </w:tr>
    </w:tbl>
    <w:p w:rsidR="008C3FA0" w:rsidRPr="001B7B77" w:rsidRDefault="008C3FA0">
      <w:pPr>
        <w:rPr>
          <w:sz w:val="36"/>
          <w:szCs w:val="36"/>
        </w:rPr>
      </w:pPr>
    </w:p>
    <w:sectPr w:rsidR="008C3FA0" w:rsidRPr="001B7B77" w:rsidSect="003B64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620A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9946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1B7DB9"/>
    <w:multiLevelType w:val="hybridMultilevel"/>
    <w:tmpl w:val="8A08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7"/>
    <w:rsid w:val="000112FB"/>
    <w:rsid w:val="00016A88"/>
    <w:rsid w:val="00055170"/>
    <w:rsid w:val="00056585"/>
    <w:rsid w:val="000635AF"/>
    <w:rsid w:val="0007309E"/>
    <w:rsid w:val="000806D9"/>
    <w:rsid w:val="00084282"/>
    <w:rsid w:val="0008516E"/>
    <w:rsid w:val="00086DBB"/>
    <w:rsid w:val="00090FA7"/>
    <w:rsid w:val="000969E2"/>
    <w:rsid w:val="000A0528"/>
    <w:rsid w:val="000A3124"/>
    <w:rsid w:val="000A512D"/>
    <w:rsid w:val="000B1B40"/>
    <w:rsid w:val="000B34F4"/>
    <w:rsid w:val="000B6A23"/>
    <w:rsid w:val="000B78FD"/>
    <w:rsid w:val="000B7D31"/>
    <w:rsid w:val="000C0456"/>
    <w:rsid w:val="000C3082"/>
    <w:rsid w:val="000C7E0F"/>
    <w:rsid w:val="000D7A06"/>
    <w:rsid w:val="000E09FB"/>
    <w:rsid w:val="000E4DB0"/>
    <w:rsid w:val="000E716E"/>
    <w:rsid w:val="000F13F8"/>
    <w:rsid w:val="000F4F7B"/>
    <w:rsid w:val="000F61BC"/>
    <w:rsid w:val="00116405"/>
    <w:rsid w:val="00122307"/>
    <w:rsid w:val="00122E6C"/>
    <w:rsid w:val="0012658F"/>
    <w:rsid w:val="00136BEE"/>
    <w:rsid w:val="00137FF0"/>
    <w:rsid w:val="00147D5D"/>
    <w:rsid w:val="0015175F"/>
    <w:rsid w:val="0016712F"/>
    <w:rsid w:val="00167EEF"/>
    <w:rsid w:val="001779EF"/>
    <w:rsid w:val="00183F46"/>
    <w:rsid w:val="00184F0D"/>
    <w:rsid w:val="00187EA1"/>
    <w:rsid w:val="00191250"/>
    <w:rsid w:val="001915CC"/>
    <w:rsid w:val="001A0098"/>
    <w:rsid w:val="001A3DCE"/>
    <w:rsid w:val="001A6A96"/>
    <w:rsid w:val="001B0FCE"/>
    <w:rsid w:val="001B22A0"/>
    <w:rsid w:val="001B7B77"/>
    <w:rsid w:val="001E02CD"/>
    <w:rsid w:val="001E15E9"/>
    <w:rsid w:val="001E49D6"/>
    <w:rsid w:val="001F71C7"/>
    <w:rsid w:val="00202620"/>
    <w:rsid w:val="00202EC2"/>
    <w:rsid w:val="00210FD0"/>
    <w:rsid w:val="00213186"/>
    <w:rsid w:val="002148EB"/>
    <w:rsid w:val="00214C27"/>
    <w:rsid w:val="00215BA4"/>
    <w:rsid w:val="00215BB9"/>
    <w:rsid w:val="00216A8D"/>
    <w:rsid w:val="00222AC8"/>
    <w:rsid w:val="00230EA9"/>
    <w:rsid w:val="0023492F"/>
    <w:rsid w:val="0025103D"/>
    <w:rsid w:val="002558DF"/>
    <w:rsid w:val="00261525"/>
    <w:rsid w:val="00263CBB"/>
    <w:rsid w:val="002774D1"/>
    <w:rsid w:val="00281A67"/>
    <w:rsid w:val="00282656"/>
    <w:rsid w:val="002A175E"/>
    <w:rsid w:val="002A5132"/>
    <w:rsid w:val="002B05CE"/>
    <w:rsid w:val="002B6AD7"/>
    <w:rsid w:val="002C5E20"/>
    <w:rsid w:val="002D0CEC"/>
    <w:rsid w:val="002E0736"/>
    <w:rsid w:val="002E651A"/>
    <w:rsid w:val="002F278C"/>
    <w:rsid w:val="00301595"/>
    <w:rsid w:val="00304454"/>
    <w:rsid w:val="00312059"/>
    <w:rsid w:val="00320D1A"/>
    <w:rsid w:val="00321624"/>
    <w:rsid w:val="00322F51"/>
    <w:rsid w:val="0032642A"/>
    <w:rsid w:val="00331207"/>
    <w:rsid w:val="00332577"/>
    <w:rsid w:val="0033734B"/>
    <w:rsid w:val="003379E5"/>
    <w:rsid w:val="0036489C"/>
    <w:rsid w:val="00366B11"/>
    <w:rsid w:val="003721BD"/>
    <w:rsid w:val="0037635D"/>
    <w:rsid w:val="00377B3B"/>
    <w:rsid w:val="003803CD"/>
    <w:rsid w:val="00384A0F"/>
    <w:rsid w:val="00386D2B"/>
    <w:rsid w:val="00396125"/>
    <w:rsid w:val="003969C5"/>
    <w:rsid w:val="003977F1"/>
    <w:rsid w:val="003A5D23"/>
    <w:rsid w:val="003B1CD9"/>
    <w:rsid w:val="003B43AE"/>
    <w:rsid w:val="003B6487"/>
    <w:rsid w:val="003C461F"/>
    <w:rsid w:val="003D5297"/>
    <w:rsid w:val="003E1354"/>
    <w:rsid w:val="003E35A3"/>
    <w:rsid w:val="003E6E16"/>
    <w:rsid w:val="003F2EB2"/>
    <w:rsid w:val="00410361"/>
    <w:rsid w:val="00414814"/>
    <w:rsid w:val="00416C02"/>
    <w:rsid w:val="0042433F"/>
    <w:rsid w:val="0043265E"/>
    <w:rsid w:val="004466B5"/>
    <w:rsid w:val="004549D5"/>
    <w:rsid w:val="00460157"/>
    <w:rsid w:val="004724EB"/>
    <w:rsid w:val="00475EC6"/>
    <w:rsid w:val="00486770"/>
    <w:rsid w:val="004A3847"/>
    <w:rsid w:val="004B4359"/>
    <w:rsid w:val="004B709E"/>
    <w:rsid w:val="004C3A4B"/>
    <w:rsid w:val="004C538B"/>
    <w:rsid w:val="004C6821"/>
    <w:rsid w:val="004C6C61"/>
    <w:rsid w:val="004E4AE7"/>
    <w:rsid w:val="004F0E72"/>
    <w:rsid w:val="005036A6"/>
    <w:rsid w:val="00516E12"/>
    <w:rsid w:val="005268BD"/>
    <w:rsid w:val="00542666"/>
    <w:rsid w:val="00553BC1"/>
    <w:rsid w:val="005562F4"/>
    <w:rsid w:val="00557395"/>
    <w:rsid w:val="00561393"/>
    <w:rsid w:val="00562591"/>
    <w:rsid w:val="005670FB"/>
    <w:rsid w:val="005710BC"/>
    <w:rsid w:val="0059452F"/>
    <w:rsid w:val="005A1E20"/>
    <w:rsid w:val="005A4A22"/>
    <w:rsid w:val="005A4E26"/>
    <w:rsid w:val="005B07CC"/>
    <w:rsid w:val="005B198A"/>
    <w:rsid w:val="005C37A8"/>
    <w:rsid w:val="005C4C6D"/>
    <w:rsid w:val="005C6FF2"/>
    <w:rsid w:val="005D29B9"/>
    <w:rsid w:val="005D2DF7"/>
    <w:rsid w:val="005D5A63"/>
    <w:rsid w:val="005D5EF6"/>
    <w:rsid w:val="005E4EFA"/>
    <w:rsid w:val="005F2ACA"/>
    <w:rsid w:val="005F7D34"/>
    <w:rsid w:val="00606002"/>
    <w:rsid w:val="00611674"/>
    <w:rsid w:val="00635499"/>
    <w:rsid w:val="00642DA9"/>
    <w:rsid w:val="006563A1"/>
    <w:rsid w:val="006609C1"/>
    <w:rsid w:val="006A376A"/>
    <w:rsid w:val="006A5E09"/>
    <w:rsid w:val="006A730B"/>
    <w:rsid w:val="006C1E00"/>
    <w:rsid w:val="006D3E79"/>
    <w:rsid w:val="006F5ADE"/>
    <w:rsid w:val="006F6A06"/>
    <w:rsid w:val="00715B2B"/>
    <w:rsid w:val="00720076"/>
    <w:rsid w:val="007236A8"/>
    <w:rsid w:val="0073298C"/>
    <w:rsid w:val="00745036"/>
    <w:rsid w:val="00746BC9"/>
    <w:rsid w:val="00755B81"/>
    <w:rsid w:val="007717CD"/>
    <w:rsid w:val="007723D4"/>
    <w:rsid w:val="0077277F"/>
    <w:rsid w:val="007915BF"/>
    <w:rsid w:val="00791C64"/>
    <w:rsid w:val="00797388"/>
    <w:rsid w:val="007A0DE3"/>
    <w:rsid w:val="007B452D"/>
    <w:rsid w:val="007B4B09"/>
    <w:rsid w:val="007B5141"/>
    <w:rsid w:val="007B573D"/>
    <w:rsid w:val="007C345D"/>
    <w:rsid w:val="007C713A"/>
    <w:rsid w:val="007D67F0"/>
    <w:rsid w:val="007D72EB"/>
    <w:rsid w:val="007F3EFB"/>
    <w:rsid w:val="007F77E2"/>
    <w:rsid w:val="00804E12"/>
    <w:rsid w:val="008129E8"/>
    <w:rsid w:val="008264C2"/>
    <w:rsid w:val="00826DB2"/>
    <w:rsid w:val="008309C5"/>
    <w:rsid w:val="0083178E"/>
    <w:rsid w:val="0083244E"/>
    <w:rsid w:val="00835B14"/>
    <w:rsid w:val="00835B20"/>
    <w:rsid w:val="00850C6B"/>
    <w:rsid w:val="008546E0"/>
    <w:rsid w:val="00864CAC"/>
    <w:rsid w:val="00865ED7"/>
    <w:rsid w:val="00870F1E"/>
    <w:rsid w:val="0087363A"/>
    <w:rsid w:val="00876286"/>
    <w:rsid w:val="008842E0"/>
    <w:rsid w:val="00895AAC"/>
    <w:rsid w:val="008B06CA"/>
    <w:rsid w:val="008B0CD1"/>
    <w:rsid w:val="008C3FA0"/>
    <w:rsid w:val="008C3FCD"/>
    <w:rsid w:val="008C6713"/>
    <w:rsid w:val="008D18FF"/>
    <w:rsid w:val="008E0BD2"/>
    <w:rsid w:val="008E1715"/>
    <w:rsid w:val="008E19C4"/>
    <w:rsid w:val="008E54BE"/>
    <w:rsid w:val="00902DE5"/>
    <w:rsid w:val="0090418B"/>
    <w:rsid w:val="00912FBD"/>
    <w:rsid w:val="009218BF"/>
    <w:rsid w:val="0092415F"/>
    <w:rsid w:val="00924E05"/>
    <w:rsid w:val="00933D2F"/>
    <w:rsid w:val="00940212"/>
    <w:rsid w:val="00940714"/>
    <w:rsid w:val="00947BDA"/>
    <w:rsid w:val="00955393"/>
    <w:rsid w:val="00965985"/>
    <w:rsid w:val="009708C6"/>
    <w:rsid w:val="009808A1"/>
    <w:rsid w:val="00991ED0"/>
    <w:rsid w:val="00995BFA"/>
    <w:rsid w:val="009963BC"/>
    <w:rsid w:val="009971E0"/>
    <w:rsid w:val="0099762A"/>
    <w:rsid w:val="009A2F46"/>
    <w:rsid w:val="009A542E"/>
    <w:rsid w:val="009A5EB6"/>
    <w:rsid w:val="009A6C2B"/>
    <w:rsid w:val="009B3235"/>
    <w:rsid w:val="009B5766"/>
    <w:rsid w:val="009C369B"/>
    <w:rsid w:val="009C76BB"/>
    <w:rsid w:val="009D765F"/>
    <w:rsid w:val="009E138E"/>
    <w:rsid w:val="009E1FD4"/>
    <w:rsid w:val="009F2CA5"/>
    <w:rsid w:val="009F4F00"/>
    <w:rsid w:val="009F70BE"/>
    <w:rsid w:val="00A03212"/>
    <w:rsid w:val="00A03701"/>
    <w:rsid w:val="00A138D7"/>
    <w:rsid w:val="00A142D4"/>
    <w:rsid w:val="00A15F0A"/>
    <w:rsid w:val="00A17A86"/>
    <w:rsid w:val="00A21A4C"/>
    <w:rsid w:val="00A24D84"/>
    <w:rsid w:val="00A31C24"/>
    <w:rsid w:val="00A35582"/>
    <w:rsid w:val="00A51656"/>
    <w:rsid w:val="00A731AB"/>
    <w:rsid w:val="00A75593"/>
    <w:rsid w:val="00A76FDC"/>
    <w:rsid w:val="00A7707D"/>
    <w:rsid w:val="00A82FB0"/>
    <w:rsid w:val="00A92277"/>
    <w:rsid w:val="00A92325"/>
    <w:rsid w:val="00A945DD"/>
    <w:rsid w:val="00AB063F"/>
    <w:rsid w:val="00AB77F2"/>
    <w:rsid w:val="00AC1930"/>
    <w:rsid w:val="00AE2648"/>
    <w:rsid w:val="00AE5318"/>
    <w:rsid w:val="00AF124F"/>
    <w:rsid w:val="00AF1FC9"/>
    <w:rsid w:val="00AF4B5D"/>
    <w:rsid w:val="00B00947"/>
    <w:rsid w:val="00B04672"/>
    <w:rsid w:val="00B04EC8"/>
    <w:rsid w:val="00B05C70"/>
    <w:rsid w:val="00B06400"/>
    <w:rsid w:val="00B12273"/>
    <w:rsid w:val="00B13002"/>
    <w:rsid w:val="00B20F95"/>
    <w:rsid w:val="00B324E7"/>
    <w:rsid w:val="00B34476"/>
    <w:rsid w:val="00B43BB9"/>
    <w:rsid w:val="00B442B9"/>
    <w:rsid w:val="00B45F78"/>
    <w:rsid w:val="00B46D80"/>
    <w:rsid w:val="00B57F82"/>
    <w:rsid w:val="00B816F8"/>
    <w:rsid w:val="00B84637"/>
    <w:rsid w:val="00B91340"/>
    <w:rsid w:val="00B9218C"/>
    <w:rsid w:val="00B979FF"/>
    <w:rsid w:val="00BA5A36"/>
    <w:rsid w:val="00BB359D"/>
    <w:rsid w:val="00BD0AF2"/>
    <w:rsid w:val="00BE3443"/>
    <w:rsid w:val="00BF1295"/>
    <w:rsid w:val="00C13B2B"/>
    <w:rsid w:val="00C1517A"/>
    <w:rsid w:val="00C22797"/>
    <w:rsid w:val="00C3103E"/>
    <w:rsid w:val="00C32248"/>
    <w:rsid w:val="00C3309A"/>
    <w:rsid w:val="00C35FE7"/>
    <w:rsid w:val="00C366DE"/>
    <w:rsid w:val="00C4156D"/>
    <w:rsid w:val="00C44E8A"/>
    <w:rsid w:val="00C5027D"/>
    <w:rsid w:val="00C61D64"/>
    <w:rsid w:val="00C70C9A"/>
    <w:rsid w:val="00C74697"/>
    <w:rsid w:val="00C7596D"/>
    <w:rsid w:val="00C75A89"/>
    <w:rsid w:val="00C80190"/>
    <w:rsid w:val="00C82395"/>
    <w:rsid w:val="00C84A8E"/>
    <w:rsid w:val="00C91C02"/>
    <w:rsid w:val="00C93AAD"/>
    <w:rsid w:val="00C9404C"/>
    <w:rsid w:val="00C9729D"/>
    <w:rsid w:val="00CA3108"/>
    <w:rsid w:val="00CA7610"/>
    <w:rsid w:val="00CC24A6"/>
    <w:rsid w:val="00CC2A23"/>
    <w:rsid w:val="00CC477E"/>
    <w:rsid w:val="00CD0741"/>
    <w:rsid w:val="00CE34DA"/>
    <w:rsid w:val="00CF35F5"/>
    <w:rsid w:val="00CF4F79"/>
    <w:rsid w:val="00CF7104"/>
    <w:rsid w:val="00D020DB"/>
    <w:rsid w:val="00D13C3D"/>
    <w:rsid w:val="00D258F8"/>
    <w:rsid w:val="00D304AA"/>
    <w:rsid w:val="00D64F4D"/>
    <w:rsid w:val="00D66757"/>
    <w:rsid w:val="00D704DD"/>
    <w:rsid w:val="00D7615A"/>
    <w:rsid w:val="00D85BAF"/>
    <w:rsid w:val="00D94A82"/>
    <w:rsid w:val="00DA6C9F"/>
    <w:rsid w:val="00DB2BA4"/>
    <w:rsid w:val="00DB3A17"/>
    <w:rsid w:val="00DB7D8E"/>
    <w:rsid w:val="00DC0C98"/>
    <w:rsid w:val="00DC1B11"/>
    <w:rsid w:val="00DC3713"/>
    <w:rsid w:val="00DC3CB4"/>
    <w:rsid w:val="00DC4880"/>
    <w:rsid w:val="00DC6716"/>
    <w:rsid w:val="00DC695C"/>
    <w:rsid w:val="00DD7396"/>
    <w:rsid w:val="00DD7399"/>
    <w:rsid w:val="00DD7C4D"/>
    <w:rsid w:val="00DE1241"/>
    <w:rsid w:val="00DE3A57"/>
    <w:rsid w:val="00E0306B"/>
    <w:rsid w:val="00E04335"/>
    <w:rsid w:val="00E04DAC"/>
    <w:rsid w:val="00E0754C"/>
    <w:rsid w:val="00E17BB1"/>
    <w:rsid w:val="00E23704"/>
    <w:rsid w:val="00E2431E"/>
    <w:rsid w:val="00E24C77"/>
    <w:rsid w:val="00E30F86"/>
    <w:rsid w:val="00E40B62"/>
    <w:rsid w:val="00E444B0"/>
    <w:rsid w:val="00E4590F"/>
    <w:rsid w:val="00E53C4E"/>
    <w:rsid w:val="00E53F9D"/>
    <w:rsid w:val="00E570F1"/>
    <w:rsid w:val="00E57365"/>
    <w:rsid w:val="00E609D2"/>
    <w:rsid w:val="00E60D7D"/>
    <w:rsid w:val="00E73C56"/>
    <w:rsid w:val="00E80F7A"/>
    <w:rsid w:val="00E919F4"/>
    <w:rsid w:val="00EA40EF"/>
    <w:rsid w:val="00EB0BE6"/>
    <w:rsid w:val="00EC0569"/>
    <w:rsid w:val="00EC1038"/>
    <w:rsid w:val="00EC1ECF"/>
    <w:rsid w:val="00EC21DA"/>
    <w:rsid w:val="00EC7CB8"/>
    <w:rsid w:val="00EE04A9"/>
    <w:rsid w:val="00EE337A"/>
    <w:rsid w:val="00EE3BD2"/>
    <w:rsid w:val="00EF1B2D"/>
    <w:rsid w:val="00EF43F3"/>
    <w:rsid w:val="00F20316"/>
    <w:rsid w:val="00F22421"/>
    <w:rsid w:val="00F22688"/>
    <w:rsid w:val="00F30C64"/>
    <w:rsid w:val="00F351FF"/>
    <w:rsid w:val="00F41297"/>
    <w:rsid w:val="00F45861"/>
    <w:rsid w:val="00F544BE"/>
    <w:rsid w:val="00F54AD7"/>
    <w:rsid w:val="00F61F8C"/>
    <w:rsid w:val="00F63C96"/>
    <w:rsid w:val="00F71D3A"/>
    <w:rsid w:val="00F860EF"/>
    <w:rsid w:val="00F868BF"/>
    <w:rsid w:val="00F901B7"/>
    <w:rsid w:val="00F92062"/>
    <w:rsid w:val="00F936C0"/>
    <w:rsid w:val="00F94F9F"/>
    <w:rsid w:val="00F971E5"/>
    <w:rsid w:val="00FB25D8"/>
    <w:rsid w:val="00FB2A08"/>
    <w:rsid w:val="00FB41A4"/>
    <w:rsid w:val="00FB7F2B"/>
    <w:rsid w:val="00FD1315"/>
    <w:rsid w:val="00FD373F"/>
    <w:rsid w:val="00FD5810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alutation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0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0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0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0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70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0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70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70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70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B7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09E"/>
    <w:rPr>
      <w:rFonts w:ascii="Lucida Grande" w:eastAsiaTheme="minorEastAsia" w:hAnsi="Lucida Grande"/>
      <w:sz w:val="18"/>
      <w:szCs w:val="18"/>
    </w:rPr>
  </w:style>
  <w:style w:type="character" w:styleId="BookTitle">
    <w:name w:val="Book Title"/>
    <w:uiPriority w:val="33"/>
    <w:qFormat/>
    <w:rsid w:val="004B709E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4B709E"/>
    <w:rPr>
      <w:b/>
      <w:bCs/>
      <w:caps/>
      <w:sz w:val="16"/>
      <w:szCs w:val="18"/>
    </w:rPr>
  </w:style>
  <w:style w:type="paragraph" w:customStyle="1" w:styleId="ColorfulList-Accent11">
    <w:name w:val="Colorful List - Accent 11"/>
    <w:basedOn w:val="Normal"/>
    <w:rsid w:val="004B709E"/>
    <w:pPr>
      <w:ind w:left="720"/>
    </w:pPr>
    <w:rPr>
      <w:rFonts w:ascii="Cambria" w:hAnsi="Cambria"/>
      <w:szCs w:val="24"/>
    </w:rPr>
  </w:style>
  <w:style w:type="character" w:styleId="CommentReference">
    <w:name w:val="annotation reference"/>
    <w:basedOn w:val="DefaultParagraphFont"/>
    <w:semiHidden/>
    <w:rsid w:val="004B709E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4B709E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B709E"/>
    <w:rPr>
      <w:rFonts w:eastAsiaTheme="minorEastAsia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0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B709E"/>
    <w:rPr>
      <w:rFonts w:eastAsiaTheme="minorEastAsia"/>
      <w:szCs w:val="20"/>
    </w:rPr>
  </w:style>
  <w:style w:type="character" w:styleId="Emphasis">
    <w:name w:val="Emphasis"/>
    <w:uiPriority w:val="20"/>
    <w:qFormat/>
    <w:rsid w:val="004B709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rsid w:val="004B709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rsid w:val="004B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709E"/>
    <w:rPr>
      <w:rFonts w:eastAsiaTheme="minorEastAsia"/>
    </w:rPr>
  </w:style>
  <w:style w:type="character" w:styleId="FootnoteReference">
    <w:name w:val="footnote reference"/>
    <w:basedOn w:val="DefaultParagraphFont"/>
    <w:semiHidden/>
    <w:rsid w:val="004B709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B709E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709E"/>
    <w:rPr>
      <w:rFonts w:eastAsiaTheme="minorEastAsia"/>
      <w:szCs w:val="24"/>
    </w:rPr>
  </w:style>
  <w:style w:type="paragraph" w:styleId="Header">
    <w:name w:val="header"/>
    <w:basedOn w:val="Normal"/>
    <w:link w:val="HeaderChar"/>
    <w:semiHidden/>
    <w:rsid w:val="004B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B709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B70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09E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09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7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70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70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709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709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70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yperlink">
    <w:name w:val="Hyperlink"/>
    <w:basedOn w:val="DefaultParagraphFont"/>
    <w:rsid w:val="004B709E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4B709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0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09E"/>
    <w:rPr>
      <w:rFonts w:eastAsiaTheme="minorEastAsia"/>
      <w:b/>
      <w:bCs/>
      <w:i/>
      <w:iCs/>
    </w:rPr>
  </w:style>
  <w:style w:type="character" w:styleId="IntenseReference">
    <w:name w:val="Intense Reference"/>
    <w:uiPriority w:val="32"/>
    <w:qFormat/>
    <w:rsid w:val="004B709E"/>
    <w:rPr>
      <w:smallCaps/>
      <w:spacing w:val="5"/>
      <w:u w:val="single"/>
    </w:rPr>
  </w:style>
  <w:style w:type="paragraph" w:styleId="ListBullet">
    <w:name w:val="List Bullet"/>
    <w:basedOn w:val="Normal"/>
    <w:rsid w:val="004B709E"/>
    <w:pPr>
      <w:numPr>
        <w:numId w:val="2"/>
      </w:numPr>
      <w:contextualSpacing/>
    </w:pPr>
  </w:style>
  <w:style w:type="paragraph" w:styleId="ListBullet2">
    <w:name w:val="List Bullet 2"/>
    <w:basedOn w:val="Normal"/>
    <w:rsid w:val="004B709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4B709E"/>
    <w:pPr>
      <w:ind w:left="720"/>
      <w:contextualSpacing/>
    </w:pPr>
  </w:style>
  <w:style w:type="paragraph" w:styleId="MessageHeader">
    <w:name w:val="Message Header"/>
    <w:basedOn w:val="Normal"/>
    <w:link w:val="MessageHeaderChar"/>
    <w:rsid w:val="004B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B70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B70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09E"/>
    <w:rPr>
      <w:rFonts w:eastAsiaTheme="minorEastAsia"/>
    </w:rPr>
  </w:style>
  <w:style w:type="character" w:styleId="PageNumber">
    <w:name w:val="page number"/>
    <w:basedOn w:val="DefaultParagraphFont"/>
    <w:semiHidden/>
    <w:rsid w:val="004B709E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B709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09E"/>
    <w:rPr>
      <w:rFonts w:eastAsiaTheme="minorEastAsia"/>
      <w:i/>
      <w:iCs/>
    </w:rPr>
  </w:style>
  <w:style w:type="paragraph" w:styleId="Salutation">
    <w:name w:val="Salutation"/>
    <w:basedOn w:val="Normal"/>
    <w:next w:val="Normal"/>
    <w:link w:val="SalutationChar"/>
    <w:rsid w:val="004B709E"/>
  </w:style>
  <w:style w:type="character" w:customStyle="1" w:styleId="SalutationChar">
    <w:name w:val="Salutation Char"/>
    <w:basedOn w:val="DefaultParagraphFont"/>
    <w:link w:val="Salutation"/>
    <w:rsid w:val="004B709E"/>
    <w:rPr>
      <w:rFonts w:eastAsiaTheme="minorEastAsia"/>
    </w:rPr>
  </w:style>
  <w:style w:type="paragraph" w:styleId="Signature">
    <w:name w:val="Signature"/>
    <w:basedOn w:val="Normal"/>
    <w:link w:val="SignatureChar"/>
    <w:rsid w:val="004B70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4B709E"/>
    <w:rPr>
      <w:rFonts w:eastAsiaTheme="minorEastAsia"/>
    </w:rPr>
  </w:style>
  <w:style w:type="character" w:styleId="Strong">
    <w:name w:val="Strong"/>
    <w:uiPriority w:val="22"/>
    <w:qFormat/>
    <w:rsid w:val="004B70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0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0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709E"/>
    <w:rPr>
      <w:i/>
      <w:iCs/>
    </w:rPr>
  </w:style>
  <w:style w:type="character" w:styleId="SubtleReference">
    <w:name w:val="Subtle Reference"/>
    <w:uiPriority w:val="31"/>
    <w:qFormat/>
    <w:rsid w:val="004B709E"/>
    <w:rPr>
      <w:smallCaps/>
    </w:rPr>
  </w:style>
  <w:style w:type="table" w:styleId="TableGrid">
    <w:name w:val="Table Grid"/>
    <w:basedOn w:val="TableNormal"/>
    <w:rsid w:val="004B709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B70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C1">
    <w:name w:val="toc 1"/>
    <w:basedOn w:val="Normal"/>
    <w:next w:val="Normal"/>
    <w:autoRedefine/>
    <w:rsid w:val="004B709E"/>
    <w:pPr>
      <w:spacing w:before="120"/>
    </w:pPr>
    <w:rPr>
      <w:b/>
      <w:szCs w:val="24"/>
    </w:rPr>
  </w:style>
  <w:style w:type="paragraph" w:styleId="TOC2">
    <w:name w:val="toc 2"/>
    <w:basedOn w:val="Normal"/>
    <w:next w:val="Normal"/>
    <w:autoRedefine/>
    <w:rsid w:val="004B709E"/>
    <w:pPr>
      <w:ind w:left="240"/>
    </w:pPr>
    <w:rPr>
      <w:b/>
    </w:rPr>
  </w:style>
  <w:style w:type="paragraph" w:styleId="TOC3">
    <w:name w:val="toc 3"/>
    <w:basedOn w:val="Normal"/>
    <w:next w:val="Normal"/>
    <w:autoRedefine/>
    <w:rsid w:val="004B709E"/>
    <w:pPr>
      <w:ind w:left="480"/>
    </w:pPr>
  </w:style>
  <w:style w:type="paragraph" w:styleId="TOC4">
    <w:name w:val="toc 4"/>
    <w:basedOn w:val="Normal"/>
    <w:next w:val="Normal"/>
    <w:autoRedefine/>
    <w:rsid w:val="004B709E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rsid w:val="004B709E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rsid w:val="004B709E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rsid w:val="004B709E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rsid w:val="004B709E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rsid w:val="004B709E"/>
    <w:pPr>
      <w:ind w:left="1920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B7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alutation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0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0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0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0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70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0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70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70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70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B7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09E"/>
    <w:rPr>
      <w:rFonts w:ascii="Lucida Grande" w:eastAsiaTheme="minorEastAsia" w:hAnsi="Lucida Grande"/>
      <w:sz w:val="18"/>
      <w:szCs w:val="18"/>
    </w:rPr>
  </w:style>
  <w:style w:type="character" w:styleId="BookTitle">
    <w:name w:val="Book Title"/>
    <w:uiPriority w:val="33"/>
    <w:qFormat/>
    <w:rsid w:val="004B709E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4B709E"/>
    <w:rPr>
      <w:b/>
      <w:bCs/>
      <w:caps/>
      <w:sz w:val="16"/>
      <w:szCs w:val="18"/>
    </w:rPr>
  </w:style>
  <w:style w:type="paragraph" w:customStyle="1" w:styleId="ColorfulList-Accent11">
    <w:name w:val="Colorful List - Accent 11"/>
    <w:basedOn w:val="Normal"/>
    <w:rsid w:val="004B709E"/>
    <w:pPr>
      <w:ind w:left="720"/>
    </w:pPr>
    <w:rPr>
      <w:rFonts w:ascii="Cambria" w:hAnsi="Cambria"/>
      <w:szCs w:val="24"/>
    </w:rPr>
  </w:style>
  <w:style w:type="character" w:styleId="CommentReference">
    <w:name w:val="annotation reference"/>
    <w:basedOn w:val="DefaultParagraphFont"/>
    <w:semiHidden/>
    <w:rsid w:val="004B709E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4B709E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B709E"/>
    <w:rPr>
      <w:rFonts w:eastAsiaTheme="minorEastAsia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0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B709E"/>
    <w:rPr>
      <w:rFonts w:eastAsiaTheme="minorEastAsia"/>
      <w:szCs w:val="20"/>
    </w:rPr>
  </w:style>
  <w:style w:type="character" w:styleId="Emphasis">
    <w:name w:val="Emphasis"/>
    <w:uiPriority w:val="20"/>
    <w:qFormat/>
    <w:rsid w:val="004B709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rsid w:val="004B709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rsid w:val="004B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709E"/>
    <w:rPr>
      <w:rFonts w:eastAsiaTheme="minorEastAsia"/>
    </w:rPr>
  </w:style>
  <w:style w:type="character" w:styleId="FootnoteReference">
    <w:name w:val="footnote reference"/>
    <w:basedOn w:val="DefaultParagraphFont"/>
    <w:semiHidden/>
    <w:rsid w:val="004B709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B709E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709E"/>
    <w:rPr>
      <w:rFonts w:eastAsiaTheme="minorEastAsia"/>
      <w:szCs w:val="24"/>
    </w:rPr>
  </w:style>
  <w:style w:type="paragraph" w:styleId="Header">
    <w:name w:val="header"/>
    <w:basedOn w:val="Normal"/>
    <w:link w:val="HeaderChar"/>
    <w:semiHidden/>
    <w:rsid w:val="004B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B709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B70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09E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09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7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70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70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709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709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70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yperlink">
    <w:name w:val="Hyperlink"/>
    <w:basedOn w:val="DefaultParagraphFont"/>
    <w:rsid w:val="004B709E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4B709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0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09E"/>
    <w:rPr>
      <w:rFonts w:eastAsiaTheme="minorEastAsia"/>
      <w:b/>
      <w:bCs/>
      <w:i/>
      <w:iCs/>
    </w:rPr>
  </w:style>
  <w:style w:type="character" w:styleId="IntenseReference">
    <w:name w:val="Intense Reference"/>
    <w:uiPriority w:val="32"/>
    <w:qFormat/>
    <w:rsid w:val="004B709E"/>
    <w:rPr>
      <w:smallCaps/>
      <w:spacing w:val="5"/>
      <w:u w:val="single"/>
    </w:rPr>
  </w:style>
  <w:style w:type="paragraph" w:styleId="ListBullet">
    <w:name w:val="List Bullet"/>
    <w:basedOn w:val="Normal"/>
    <w:rsid w:val="004B709E"/>
    <w:pPr>
      <w:numPr>
        <w:numId w:val="2"/>
      </w:numPr>
      <w:contextualSpacing/>
    </w:pPr>
  </w:style>
  <w:style w:type="paragraph" w:styleId="ListBullet2">
    <w:name w:val="List Bullet 2"/>
    <w:basedOn w:val="Normal"/>
    <w:rsid w:val="004B709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4B709E"/>
    <w:pPr>
      <w:ind w:left="720"/>
      <w:contextualSpacing/>
    </w:pPr>
  </w:style>
  <w:style w:type="paragraph" w:styleId="MessageHeader">
    <w:name w:val="Message Header"/>
    <w:basedOn w:val="Normal"/>
    <w:link w:val="MessageHeaderChar"/>
    <w:rsid w:val="004B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B70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B70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09E"/>
    <w:rPr>
      <w:rFonts w:eastAsiaTheme="minorEastAsia"/>
    </w:rPr>
  </w:style>
  <w:style w:type="character" w:styleId="PageNumber">
    <w:name w:val="page number"/>
    <w:basedOn w:val="DefaultParagraphFont"/>
    <w:semiHidden/>
    <w:rsid w:val="004B709E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B709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09E"/>
    <w:rPr>
      <w:rFonts w:eastAsiaTheme="minorEastAsia"/>
      <w:i/>
      <w:iCs/>
    </w:rPr>
  </w:style>
  <w:style w:type="paragraph" w:styleId="Salutation">
    <w:name w:val="Salutation"/>
    <w:basedOn w:val="Normal"/>
    <w:next w:val="Normal"/>
    <w:link w:val="SalutationChar"/>
    <w:rsid w:val="004B709E"/>
  </w:style>
  <w:style w:type="character" w:customStyle="1" w:styleId="SalutationChar">
    <w:name w:val="Salutation Char"/>
    <w:basedOn w:val="DefaultParagraphFont"/>
    <w:link w:val="Salutation"/>
    <w:rsid w:val="004B709E"/>
    <w:rPr>
      <w:rFonts w:eastAsiaTheme="minorEastAsia"/>
    </w:rPr>
  </w:style>
  <w:style w:type="paragraph" w:styleId="Signature">
    <w:name w:val="Signature"/>
    <w:basedOn w:val="Normal"/>
    <w:link w:val="SignatureChar"/>
    <w:rsid w:val="004B70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4B709E"/>
    <w:rPr>
      <w:rFonts w:eastAsiaTheme="minorEastAsia"/>
    </w:rPr>
  </w:style>
  <w:style w:type="character" w:styleId="Strong">
    <w:name w:val="Strong"/>
    <w:uiPriority w:val="22"/>
    <w:qFormat/>
    <w:rsid w:val="004B70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0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0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709E"/>
    <w:rPr>
      <w:i/>
      <w:iCs/>
    </w:rPr>
  </w:style>
  <w:style w:type="character" w:styleId="SubtleReference">
    <w:name w:val="Subtle Reference"/>
    <w:uiPriority w:val="31"/>
    <w:qFormat/>
    <w:rsid w:val="004B709E"/>
    <w:rPr>
      <w:smallCaps/>
    </w:rPr>
  </w:style>
  <w:style w:type="table" w:styleId="TableGrid">
    <w:name w:val="Table Grid"/>
    <w:basedOn w:val="TableNormal"/>
    <w:rsid w:val="004B709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B70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C1">
    <w:name w:val="toc 1"/>
    <w:basedOn w:val="Normal"/>
    <w:next w:val="Normal"/>
    <w:autoRedefine/>
    <w:rsid w:val="004B709E"/>
    <w:pPr>
      <w:spacing w:before="120"/>
    </w:pPr>
    <w:rPr>
      <w:b/>
      <w:szCs w:val="24"/>
    </w:rPr>
  </w:style>
  <w:style w:type="paragraph" w:styleId="TOC2">
    <w:name w:val="toc 2"/>
    <w:basedOn w:val="Normal"/>
    <w:next w:val="Normal"/>
    <w:autoRedefine/>
    <w:rsid w:val="004B709E"/>
    <w:pPr>
      <w:ind w:left="240"/>
    </w:pPr>
    <w:rPr>
      <w:b/>
    </w:rPr>
  </w:style>
  <w:style w:type="paragraph" w:styleId="TOC3">
    <w:name w:val="toc 3"/>
    <w:basedOn w:val="Normal"/>
    <w:next w:val="Normal"/>
    <w:autoRedefine/>
    <w:rsid w:val="004B709E"/>
    <w:pPr>
      <w:ind w:left="480"/>
    </w:pPr>
  </w:style>
  <w:style w:type="paragraph" w:styleId="TOC4">
    <w:name w:val="toc 4"/>
    <w:basedOn w:val="Normal"/>
    <w:next w:val="Normal"/>
    <w:autoRedefine/>
    <w:rsid w:val="004B709E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rsid w:val="004B709E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rsid w:val="004B709E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rsid w:val="004B709E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rsid w:val="004B709E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rsid w:val="004B709E"/>
    <w:pPr>
      <w:ind w:left="1920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B7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Wallon, Robert Charles</dc:creator>
  <cp:lastModifiedBy>Hillary Lauren</cp:lastModifiedBy>
  <cp:revision>2</cp:revision>
  <dcterms:created xsi:type="dcterms:W3CDTF">2013-11-26T21:35:00Z</dcterms:created>
  <dcterms:modified xsi:type="dcterms:W3CDTF">2013-11-26T21:35:00Z</dcterms:modified>
</cp:coreProperties>
</file>